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40" w:rsidRPr="00A164DC" w:rsidRDefault="00606D40" w:rsidP="00606D40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ASOCIACIÓN</w:t>
      </w:r>
    </w:p>
    <w:p w:rsidR="00606D40" w:rsidRPr="00CE4D23" w:rsidRDefault="00606D40" w:rsidP="00606D40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Asamblea General de asociados </w:t>
      </w:r>
    </w:p>
    <w:p w:rsidR="00606D40" w:rsidRDefault="00606D40" w:rsidP="00606D40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606D40" w:rsidRDefault="00606D40" w:rsidP="00606D4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B42580" w:rsidRPr="00A164DC" w:rsidRDefault="00B42580" w:rsidP="00B42580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F77C71">
        <w:rPr>
          <w:rFonts w:ascii="Arial Narrow" w:hAnsi="Arial Narrow" w:cs="Tahoma"/>
          <w:color w:val="FF0000"/>
          <w:szCs w:val="22"/>
        </w:rPr>
        <w:t>(Indicar si es ordinaria, extraordinaria, de hora siguiente, de segunda convocatoria, universal, 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 w:rsidR="00AF0FED">
        <w:rPr>
          <w:rFonts w:ascii="Tahoma" w:hAnsi="Tahoma" w:cs="Tahoma"/>
          <w:sz w:val="22"/>
          <w:szCs w:val="22"/>
        </w:rPr>
        <w:t>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606D40" w:rsidRPr="009E3B07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Reforma estatutaria</w:t>
      </w: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B42580" w:rsidRDefault="00B42580" w:rsidP="00B42580">
      <w:pPr>
        <w:rPr>
          <w:rFonts w:ascii="Tahoma" w:hAnsi="Tahoma" w:cs="Tahoma"/>
          <w:i/>
          <w:color w:val="FF0000"/>
          <w:sz w:val="22"/>
          <w:szCs w:val="22"/>
        </w:rPr>
      </w:pPr>
    </w:p>
    <w:p w:rsidR="00B42580" w:rsidRPr="00F77C71" w:rsidRDefault="00B42580" w:rsidP="00B42580">
      <w:pPr>
        <w:rPr>
          <w:rFonts w:ascii="Arial Narrow" w:hAnsi="Arial Narrow" w:cs="Tahoma"/>
          <w:color w:val="FF0000"/>
          <w:szCs w:val="22"/>
          <w:lang w:val="es-ES"/>
        </w:rPr>
      </w:pPr>
      <w:r w:rsidRPr="00F77C71">
        <w:rPr>
          <w:rFonts w:ascii="Arial Narrow" w:hAnsi="Arial Narrow" w:cs="Tahoma"/>
          <w:color w:val="FF0000"/>
          <w:szCs w:val="22"/>
          <w:lang w:val="es-ES"/>
        </w:rPr>
        <w:t>Nota: Este es el orden del día propuesto, sin embargo puede variar por decisión de la asamblea general.</w:t>
      </w:r>
    </w:p>
    <w:p w:rsidR="00606D40" w:rsidRDefault="00606D40" w:rsidP="00606D40">
      <w:pPr>
        <w:rPr>
          <w:rFonts w:ascii="Tahoma" w:hAnsi="Tahoma" w:cs="Tahoma"/>
          <w:b/>
          <w:sz w:val="22"/>
          <w:szCs w:val="22"/>
          <w:lang w:val="es-ES"/>
        </w:rPr>
      </w:pPr>
    </w:p>
    <w:p w:rsidR="00BD549F" w:rsidRDefault="00BD549F" w:rsidP="00BD549F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BD549F" w:rsidRPr="00B42580" w:rsidRDefault="00BD549F" w:rsidP="00606D40">
      <w:pPr>
        <w:rPr>
          <w:rFonts w:ascii="Tahoma" w:hAnsi="Tahoma" w:cs="Tahoma"/>
          <w:b/>
          <w:sz w:val="22"/>
          <w:szCs w:val="22"/>
          <w:lang w:val="es-ES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606D40" w:rsidRPr="00DD7CC2" w:rsidRDefault="00606D40" w:rsidP="00606D40">
      <w:pPr>
        <w:ind w:left="360"/>
        <w:rPr>
          <w:rFonts w:ascii="Tahoma" w:hAnsi="Tahoma" w:cs="Tahoma"/>
          <w:b/>
          <w:sz w:val="22"/>
          <w:szCs w:val="22"/>
        </w:rPr>
      </w:pPr>
    </w:p>
    <w:p w:rsidR="00606D40" w:rsidRPr="009E3B07" w:rsidRDefault="00606D40" w:rsidP="00606D4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_____ </w:t>
      </w:r>
      <w:r w:rsidRPr="00F77C71">
        <w:rPr>
          <w:rFonts w:ascii="Arial Narrow" w:hAnsi="Arial Narrow" w:cs="Tahoma"/>
          <w:color w:val="FF0000"/>
          <w:szCs w:val="22"/>
        </w:rPr>
        <w:t>(Indicar el número de asociados presentes)</w:t>
      </w:r>
      <w:r w:rsidRPr="00F77C71">
        <w:rPr>
          <w:rFonts w:ascii="Arial Narrow" w:hAnsi="Arial Narrow" w:cs="Tahoma"/>
          <w:szCs w:val="22"/>
        </w:rPr>
        <w:t xml:space="preserve"> de un total de </w:t>
      </w:r>
      <w:r w:rsidRPr="00F77C71">
        <w:rPr>
          <w:rFonts w:ascii="Arial Narrow" w:hAnsi="Arial Narrow" w:cs="Tahoma"/>
          <w:color w:val="FF0000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_____ </w:t>
      </w:r>
      <w:r w:rsidRPr="00F77C71">
        <w:rPr>
          <w:rFonts w:ascii="Arial Narrow" w:hAnsi="Arial Narrow" w:cs="Tahoma"/>
          <w:color w:val="FF0000"/>
          <w:szCs w:val="22"/>
        </w:rPr>
        <w:t>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="00D14F6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606D40" w:rsidRPr="00DD7CC2" w:rsidRDefault="00606D40" w:rsidP="00606D40">
      <w:pPr>
        <w:ind w:left="360"/>
        <w:rPr>
          <w:rFonts w:ascii="Tahoma" w:hAnsi="Tahoma" w:cs="Tahoma"/>
          <w:b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F77C71">
        <w:rPr>
          <w:rFonts w:ascii="Arial Narrow" w:hAnsi="Arial Narrow" w:cs="Tahoma"/>
          <w:color w:val="FF0000"/>
          <w:szCs w:val="22"/>
        </w:rPr>
        <w:t>(Indicar el nombre de la persona que fue designada como presidente de la reunión)</w:t>
      </w:r>
      <w:r w:rsidRPr="00F77C71">
        <w:rPr>
          <w:rFonts w:ascii="Arial Narrow" w:hAnsi="Arial Narrow" w:cs="Tahoma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 xml:space="preserve">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F77C71">
        <w:rPr>
          <w:rFonts w:ascii="Arial Narrow" w:hAnsi="Arial Narrow" w:cs="Tahoma"/>
          <w:color w:val="FF0000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606D40" w:rsidRPr="00DD7CC2" w:rsidRDefault="00606D40" w:rsidP="00606D40">
      <w:pPr>
        <w:ind w:left="360"/>
        <w:rPr>
          <w:rFonts w:ascii="Tahoma" w:hAnsi="Tahoma" w:cs="Tahoma"/>
          <w:sz w:val="22"/>
          <w:szCs w:val="22"/>
        </w:rPr>
      </w:pPr>
    </w:p>
    <w:p w:rsidR="00606D40" w:rsidRPr="00771140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771140">
        <w:rPr>
          <w:rFonts w:ascii="Tahoma" w:hAnsi="Tahoma" w:cs="Tahoma"/>
          <w:b/>
          <w:sz w:val="22"/>
          <w:szCs w:val="22"/>
        </w:rPr>
        <w:t>3. REFORMA ESTATUTARIA.</w:t>
      </w:r>
    </w:p>
    <w:p w:rsidR="00606D40" w:rsidRPr="00771140" w:rsidRDefault="00606D40" w:rsidP="00606D40">
      <w:pPr>
        <w:ind w:left="360"/>
        <w:rPr>
          <w:rFonts w:ascii="Tahoma" w:hAnsi="Tahoma" w:cs="Tahoma"/>
          <w:b/>
          <w:sz w:val="22"/>
          <w:szCs w:val="22"/>
        </w:rPr>
      </w:pPr>
    </w:p>
    <w:p w:rsidR="00606D40" w:rsidRPr="00771140" w:rsidRDefault="00606D40" w:rsidP="00606D40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Se presentó ante los asociados asistentes el texto de la reforma estatutaria, consistente en la modificación de los artículos </w:t>
      </w:r>
      <w:r w:rsidRPr="00771140">
        <w:rPr>
          <w:rFonts w:ascii="Tahoma" w:hAnsi="Tahoma" w:cs="Tahoma"/>
          <w:color w:val="FF0000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 xml:space="preserve"> de los estatutos: </w:t>
      </w:r>
    </w:p>
    <w:p w:rsidR="00606D40" w:rsidRPr="00771140" w:rsidRDefault="00606D40" w:rsidP="00606D40">
      <w:pPr>
        <w:ind w:left="4950" w:hanging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Pr="00771140">
        <w:rPr>
          <w:rFonts w:ascii="Tahoma" w:hAnsi="Tahoma" w:cs="Tahoma"/>
          <w:b/>
          <w:sz w:val="22"/>
          <w:szCs w:val="22"/>
        </w:rPr>
        <w:t>l texto del artículo con la reforma</w:t>
      </w:r>
      <w:r w:rsidR="00A1034D">
        <w:rPr>
          <w:rFonts w:ascii="Tahoma" w:hAnsi="Tahoma" w:cs="Tahoma"/>
          <w:b/>
          <w:sz w:val="22"/>
          <w:szCs w:val="22"/>
        </w:rPr>
        <w:t xml:space="preserve"> que se propone</w:t>
      </w:r>
      <w:r w:rsidRPr="00771140">
        <w:rPr>
          <w:rFonts w:ascii="Tahoma" w:hAnsi="Tahoma" w:cs="Tahoma"/>
          <w:b/>
          <w:sz w:val="22"/>
          <w:szCs w:val="22"/>
        </w:rPr>
        <w:t>, es</w:t>
      </w:r>
      <w:r w:rsidRPr="00771140">
        <w:rPr>
          <w:rFonts w:ascii="Tahoma" w:hAnsi="Tahoma" w:cs="Tahoma"/>
          <w:sz w:val="22"/>
          <w:szCs w:val="22"/>
        </w:rPr>
        <w:t>:</w:t>
      </w: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</w:t>
      </w:r>
      <w:r w:rsidRPr="00771140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771140">
        <w:rPr>
          <w:rFonts w:ascii="Tahoma" w:hAnsi="Tahoma" w:cs="Tahoma"/>
          <w:sz w:val="22"/>
          <w:szCs w:val="22"/>
        </w:rPr>
        <w:t>___________________</w:t>
      </w:r>
      <w:r>
        <w:rPr>
          <w:rFonts w:ascii="Tahoma" w:hAnsi="Tahoma" w:cs="Tahoma"/>
          <w:sz w:val="22"/>
          <w:szCs w:val="22"/>
        </w:rPr>
        <w:t>__</w:t>
      </w:r>
      <w:r w:rsidRPr="00771140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lastRenderedPageBreak/>
        <w:t>___________________</w:t>
      </w:r>
      <w:r w:rsidRPr="00771140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</w:t>
      </w:r>
      <w:r w:rsidRPr="00771140">
        <w:rPr>
          <w:rFonts w:ascii="Tahoma" w:hAnsi="Tahoma" w:cs="Tahoma"/>
          <w:sz w:val="22"/>
          <w:szCs w:val="22"/>
        </w:rPr>
        <w:t>__</w:t>
      </w:r>
      <w:r w:rsidR="00D14F69">
        <w:rPr>
          <w:rFonts w:ascii="Tahoma" w:hAnsi="Tahoma" w:cs="Tahoma"/>
          <w:sz w:val="22"/>
          <w:szCs w:val="22"/>
        </w:rPr>
        <w:t xml:space="preserve">        </w:t>
      </w:r>
      <w:r w:rsidRPr="00771140">
        <w:rPr>
          <w:rFonts w:ascii="Tahoma" w:hAnsi="Tahoma" w:cs="Tahoma"/>
          <w:sz w:val="22"/>
          <w:szCs w:val="22"/>
        </w:rPr>
        <w:t xml:space="preserve"> </w:t>
      </w: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F77C71" w:rsidRDefault="00606D40" w:rsidP="00606D40">
      <w:pPr>
        <w:rPr>
          <w:rFonts w:ascii="Arial Narrow" w:hAnsi="Arial Narrow" w:cs="Tahoma"/>
          <w:color w:val="FF0000"/>
          <w:szCs w:val="22"/>
        </w:rPr>
      </w:pPr>
      <w:r w:rsidRPr="00F77C71">
        <w:rPr>
          <w:rFonts w:ascii="Arial Narrow" w:hAnsi="Arial Narrow" w:cs="Tahoma"/>
          <w:color w:val="FF0000"/>
          <w:szCs w:val="22"/>
        </w:rPr>
        <w:t xml:space="preserve">Nota 1: Si la reforma incluye la modificación de </w:t>
      </w:r>
      <w:r w:rsidR="00AF0FED" w:rsidRPr="00F77C71">
        <w:rPr>
          <w:rFonts w:ascii="Arial Narrow" w:hAnsi="Arial Narrow" w:cs="Tahoma"/>
          <w:color w:val="FF0000"/>
          <w:szCs w:val="22"/>
        </w:rPr>
        <w:t xml:space="preserve">varios </w:t>
      </w:r>
      <w:r w:rsidRPr="00F77C71">
        <w:rPr>
          <w:rFonts w:ascii="Arial Narrow" w:hAnsi="Arial Narrow" w:cs="Tahoma"/>
          <w:color w:val="FF0000"/>
          <w:szCs w:val="22"/>
        </w:rPr>
        <w:t>artículos de los estatutos, se recomienda anexar los estatutos con las modificaciones incluidas al final del acta y hacer referencia que hacen parte integral de la misma.</w:t>
      </w: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i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>Luego de analizadas las propuestas de reformas estatutarias, estas se sometieron a consideración de los asistentes a la reunión, quienes dieron su aprobación por unanimidad</w:t>
      </w:r>
      <w:r>
        <w:rPr>
          <w:rFonts w:ascii="Tahoma" w:hAnsi="Tahoma" w:cs="Tahoma"/>
          <w:sz w:val="22"/>
          <w:szCs w:val="22"/>
        </w:rPr>
        <w:t xml:space="preserve"> </w:t>
      </w:r>
      <w:r w:rsidRPr="00F77C71">
        <w:rPr>
          <w:rFonts w:ascii="Arial Narrow" w:hAnsi="Arial Narrow" w:cs="Tahoma"/>
          <w:iCs/>
          <w:color w:val="FF0000"/>
          <w:szCs w:val="22"/>
        </w:rPr>
        <w:t xml:space="preserve">(En el evento en que no sea aprobada por unanimidad, indicar </w:t>
      </w:r>
      <w:r w:rsidRPr="00F77C71">
        <w:rPr>
          <w:rFonts w:ascii="Arial Narrow" w:hAnsi="Arial Narrow" w:cs="Tahoma"/>
          <w:color w:val="FF0000"/>
          <w:szCs w:val="22"/>
        </w:rPr>
        <w:t>el número de votos a favor, en contra o en blanco con que fue aprobada la reforma</w:t>
      </w:r>
      <w:r w:rsidRPr="00F77C71">
        <w:rPr>
          <w:rFonts w:ascii="Arial Narrow" w:hAnsi="Arial Narrow" w:cs="Tahoma"/>
          <w:iCs/>
          <w:color w:val="FF0000"/>
          <w:szCs w:val="22"/>
        </w:rPr>
        <w:t>)</w:t>
      </w:r>
      <w:r w:rsidRPr="00F77C71">
        <w:rPr>
          <w:rFonts w:ascii="Arial Narrow" w:hAnsi="Arial Narrow" w:cs="Tahoma"/>
          <w:szCs w:val="22"/>
        </w:rPr>
        <w:t>.</w:t>
      </w:r>
      <w:r w:rsidRPr="00F77C71">
        <w:rPr>
          <w:rFonts w:ascii="Tahoma" w:hAnsi="Tahoma" w:cs="Tahoma"/>
          <w:i/>
          <w:szCs w:val="22"/>
        </w:rPr>
        <w:t xml:space="preserve"> 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C32D78" w:rsidP="00606D40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="00606D40"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 w:rsidR="00606D40">
        <w:rPr>
          <w:rFonts w:ascii="Tahoma" w:hAnsi="Tahoma" w:cs="Tahoma"/>
          <w:sz w:val="22"/>
          <w:szCs w:val="22"/>
        </w:rPr>
        <w:t>asistentes</w:t>
      </w:r>
      <w:r w:rsidR="00606D40"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="00606D40" w:rsidRPr="00F77C71">
        <w:rPr>
          <w:rFonts w:ascii="Arial Narrow" w:hAnsi="Arial Narrow" w:cs="Tahoma"/>
          <w:iCs/>
          <w:color w:val="FF0000"/>
          <w:szCs w:val="22"/>
        </w:rPr>
        <w:t xml:space="preserve">(En el evento en que no sea aprobada por unanimidad, indicar </w:t>
      </w:r>
      <w:r w:rsidR="00606D40" w:rsidRPr="00F77C71">
        <w:rPr>
          <w:rFonts w:ascii="Arial Narrow" w:hAnsi="Arial Narrow" w:cs="Tahoma"/>
          <w:color w:val="FF0000"/>
          <w:szCs w:val="22"/>
        </w:rPr>
        <w:t>el número de votos a favor, en contra o en blanco con que fue aprobada el acta</w:t>
      </w:r>
      <w:r w:rsidR="00606D40" w:rsidRPr="00F77C71">
        <w:rPr>
          <w:rFonts w:ascii="Arial Narrow" w:hAnsi="Arial Narrow" w:cs="Tahoma"/>
          <w:iCs/>
          <w:color w:val="FF0000"/>
          <w:szCs w:val="22"/>
        </w:rPr>
        <w:t>)</w:t>
      </w:r>
      <w:r w:rsidR="00606D40" w:rsidRPr="008A19A2">
        <w:rPr>
          <w:rFonts w:ascii="Tahoma" w:hAnsi="Tahoma" w:cs="Tahoma"/>
          <w:i/>
          <w:sz w:val="22"/>
          <w:szCs w:val="22"/>
        </w:rPr>
        <w:t xml:space="preserve"> </w:t>
      </w:r>
      <w:r w:rsidR="00606D40"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606D40" w:rsidRPr="008A19A2" w:rsidRDefault="00606D40" w:rsidP="00606D40">
      <w:pPr>
        <w:ind w:left="360"/>
        <w:rPr>
          <w:rFonts w:ascii="Tahoma" w:hAnsi="Tahoma" w:cs="Tahoma"/>
          <w:sz w:val="22"/>
          <w:szCs w:val="22"/>
        </w:rPr>
      </w:pPr>
    </w:p>
    <w:p w:rsidR="00606D40" w:rsidRPr="00B42580" w:rsidRDefault="00606D40" w:rsidP="00606D40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)</w:t>
      </w: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E424BE" w:rsidRPr="00BD549F" w:rsidRDefault="00606D4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  <w:bookmarkStart w:id="0" w:name="_GoBack"/>
      <w:bookmarkEnd w:id="0"/>
    </w:p>
    <w:sectPr w:rsidR="00E424BE" w:rsidRPr="00BD549F" w:rsidSect="008A375D">
      <w:headerReference w:type="default" r:id="rId8"/>
      <w:pgSz w:w="12240" w:h="15840"/>
      <w:pgMar w:top="1560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B1" w:rsidRDefault="009E57B1" w:rsidP="000124C8">
      <w:r>
        <w:separator/>
      </w:r>
    </w:p>
  </w:endnote>
  <w:endnote w:type="continuationSeparator" w:id="0">
    <w:p w:rsidR="009E57B1" w:rsidRDefault="009E57B1" w:rsidP="0001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B1" w:rsidRDefault="009E57B1" w:rsidP="000124C8">
      <w:r>
        <w:separator/>
      </w:r>
    </w:p>
  </w:footnote>
  <w:footnote w:type="continuationSeparator" w:id="0">
    <w:p w:rsidR="009E57B1" w:rsidRDefault="009E57B1" w:rsidP="0001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9E57B1" w:rsidP="00771140">
    <w:pPr>
      <w:pStyle w:val="Encabezado"/>
    </w:pPr>
  </w:p>
  <w:p w:rsidR="00771140" w:rsidRPr="00C7470C" w:rsidRDefault="00A1034D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9E57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40"/>
    <w:rsid w:val="000124C8"/>
    <w:rsid w:val="000F1C3E"/>
    <w:rsid w:val="00144724"/>
    <w:rsid w:val="001626D4"/>
    <w:rsid w:val="001735C5"/>
    <w:rsid w:val="001E2E8B"/>
    <w:rsid w:val="0023169F"/>
    <w:rsid w:val="00343E41"/>
    <w:rsid w:val="004016E6"/>
    <w:rsid w:val="004340E8"/>
    <w:rsid w:val="00551821"/>
    <w:rsid w:val="00606D40"/>
    <w:rsid w:val="00680C42"/>
    <w:rsid w:val="006E0039"/>
    <w:rsid w:val="007B1A71"/>
    <w:rsid w:val="007F357E"/>
    <w:rsid w:val="00863485"/>
    <w:rsid w:val="008A375D"/>
    <w:rsid w:val="008E381B"/>
    <w:rsid w:val="009677BE"/>
    <w:rsid w:val="009A43CF"/>
    <w:rsid w:val="009E57B1"/>
    <w:rsid w:val="00A1034D"/>
    <w:rsid w:val="00AF0FED"/>
    <w:rsid w:val="00B222C2"/>
    <w:rsid w:val="00B42580"/>
    <w:rsid w:val="00B54ACF"/>
    <w:rsid w:val="00BD549F"/>
    <w:rsid w:val="00C10628"/>
    <w:rsid w:val="00C32D78"/>
    <w:rsid w:val="00C564CA"/>
    <w:rsid w:val="00D14F69"/>
    <w:rsid w:val="00D268D4"/>
    <w:rsid w:val="00DA291B"/>
    <w:rsid w:val="00DB5159"/>
    <w:rsid w:val="00DD58CB"/>
    <w:rsid w:val="00DF2AE0"/>
    <w:rsid w:val="00E06886"/>
    <w:rsid w:val="00E424BE"/>
    <w:rsid w:val="00E9082E"/>
    <w:rsid w:val="00F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D4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06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6D4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D40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DF2A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2AE0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551821"/>
  </w:style>
  <w:style w:type="character" w:styleId="Hipervnculo">
    <w:name w:val="Hyperlink"/>
    <w:basedOn w:val="Fuentedeprrafopredeter"/>
    <w:rsid w:val="00F77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20</cp:revision>
  <dcterms:created xsi:type="dcterms:W3CDTF">2013-10-23T14:44:00Z</dcterms:created>
  <dcterms:modified xsi:type="dcterms:W3CDTF">2017-10-09T19:18:00Z</dcterms:modified>
</cp:coreProperties>
</file>